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2" w:rsidRPr="00D001F0" w:rsidRDefault="00830202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001F0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Pravidla pro žadatele a příjemce dotací z rozpočtu obce Příkosice</w:t>
      </w:r>
    </w:p>
    <w:p w:rsidR="00830202" w:rsidRPr="00830202" w:rsidRDefault="00830202">
      <w:pPr>
        <w:rPr>
          <w:rFonts w:ascii="Times New Roman" w:hAnsi="Times New Roman" w:cs="Times New Roman"/>
          <w:b/>
          <w:sz w:val="24"/>
          <w:szCs w:val="24"/>
        </w:rPr>
      </w:pPr>
      <w:r w:rsidRPr="00830202">
        <w:rPr>
          <w:rFonts w:ascii="Times New Roman" w:hAnsi="Times New Roman" w:cs="Times New Roman"/>
          <w:b/>
          <w:sz w:val="24"/>
          <w:szCs w:val="24"/>
        </w:rPr>
        <w:t>I. Cíl dotace</w:t>
      </w:r>
    </w:p>
    <w:p w:rsidR="00830202" w:rsidRPr="00830202" w:rsidRDefault="00830202">
      <w:pPr>
        <w:rPr>
          <w:rFonts w:ascii="Times New Roman" w:hAnsi="Times New Roman" w:cs="Times New Roman"/>
          <w:sz w:val="24"/>
          <w:szCs w:val="24"/>
        </w:rPr>
      </w:pPr>
      <w:r w:rsidRPr="00830202">
        <w:rPr>
          <w:rFonts w:ascii="Times New Roman" w:hAnsi="Times New Roman" w:cs="Times New Roman"/>
          <w:sz w:val="24"/>
          <w:szCs w:val="24"/>
        </w:rPr>
        <w:t>Podpora realizace projektů neziskových organizací na území okresu Rokycany</w:t>
      </w:r>
    </w:p>
    <w:p w:rsidR="00830202" w:rsidRPr="00830202" w:rsidRDefault="00830202" w:rsidP="00B913C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30202">
        <w:rPr>
          <w:rFonts w:ascii="Times New Roman" w:hAnsi="Times New Roman" w:cs="Times New Roman"/>
          <w:b/>
          <w:sz w:val="24"/>
          <w:szCs w:val="24"/>
        </w:rPr>
        <w:t>II. Předmět dotace</w:t>
      </w:r>
    </w:p>
    <w:p w:rsidR="00830202" w:rsidRPr="00830202" w:rsidRDefault="00830202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30202">
        <w:rPr>
          <w:rFonts w:ascii="Times New Roman" w:hAnsi="Times New Roman" w:cs="Times New Roman"/>
          <w:sz w:val="24"/>
          <w:szCs w:val="24"/>
        </w:rPr>
        <w:t>Prioritou dotací je:</w:t>
      </w:r>
    </w:p>
    <w:p w:rsidR="00830202" w:rsidRPr="00830202" w:rsidRDefault="00830202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30202">
        <w:rPr>
          <w:rFonts w:ascii="Times New Roman" w:hAnsi="Times New Roman" w:cs="Times New Roman"/>
          <w:sz w:val="24"/>
          <w:szCs w:val="24"/>
        </w:rPr>
        <w:t>1. podpora kulturních a sportovních akcí v obci Příkosice</w:t>
      </w:r>
    </w:p>
    <w:p w:rsidR="00830202" w:rsidRPr="00830202" w:rsidRDefault="00830202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30202">
        <w:rPr>
          <w:rFonts w:ascii="Times New Roman" w:hAnsi="Times New Roman" w:cs="Times New Roman"/>
          <w:sz w:val="24"/>
          <w:szCs w:val="24"/>
        </w:rPr>
        <w:t>2. podpora činností a provozu organizací poskytujících sociální služby, ozdravné a rehabilitační činnosti ve vztahu k občanům obce Příkosice</w:t>
      </w:r>
    </w:p>
    <w:p w:rsidR="00830202" w:rsidRDefault="00830202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30202">
        <w:rPr>
          <w:rFonts w:ascii="Times New Roman" w:hAnsi="Times New Roman" w:cs="Times New Roman"/>
          <w:sz w:val="24"/>
          <w:szCs w:val="24"/>
        </w:rPr>
        <w:t>3. podpora činnosti organizací zaměřených na děti a mládež a na h</w:t>
      </w:r>
      <w:r w:rsidR="00F8062D">
        <w:rPr>
          <w:rFonts w:ascii="Times New Roman" w:hAnsi="Times New Roman" w:cs="Times New Roman"/>
          <w:sz w:val="24"/>
          <w:szCs w:val="24"/>
        </w:rPr>
        <w:t>e</w:t>
      </w:r>
      <w:r w:rsidRPr="00830202">
        <w:rPr>
          <w:rFonts w:ascii="Times New Roman" w:hAnsi="Times New Roman" w:cs="Times New Roman"/>
          <w:sz w:val="24"/>
          <w:szCs w:val="24"/>
        </w:rPr>
        <w:t>ndikepované občany ve vztahu k občanům obce Příkosice</w:t>
      </w:r>
    </w:p>
    <w:p w:rsidR="00830202" w:rsidRDefault="00830202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projekty mimo hlavní priority budou posuzovány dle kvality projektu.</w:t>
      </w:r>
    </w:p>
    <w:p w:rsidR="00830202" w:rsidRDefault="00830202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a činnosti se musí uskutečnit v 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31.12. daného kalendářního roku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202" w:rsidRDefault="00830202" w:rsidP="00B913C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0202">
        <w:rPr>
          <w:rFonts w:ascii="Times New Roman" w:hAnsi="Times New Roman" w:cs="Times New Roman"/>
          <w:b/>
          <w:sz w:val="24"/>
          <w:szCs w:val="24"/>
        </w:rPr>
        <w:t>III. Příjemce dotace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02">
        <w:rPr>
          <w:rFonts w:ascii="Times New Roman" w:hAnsi="Times New Roman" w:cs="Times New Roman"/>
          <w:sz w:val="24"/>
          <w:szCs w:val="24"/>
        </w:rPr>
        <w:t>Žádost o finanční dotaci mohou podat neziskové organizace, které mají sídlo či prokazatelné pracoviště na území okresu Rokycany. Za neziskovou organizaci se považují tyto právní formy: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zapsaný spolek (dříve sdružení)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pobočný spolek (dříve organizační jednotka sdružení)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církevní organizace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obecně prospěšná společnost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nadace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nadační fond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zapsaný ústav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sociální družstvo</w:t>
      </w:r>
    </w:p>
    <w:p w:rsidR="00830202" w:rsidRDefault="00830202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202" w:rsidRDefault="00830202" w:rsidP="00830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20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30202">
        <w:rPr>
          <w:rFonts w:ascii="Times New Roman" w:hAnsi="Times New Roman" w:cs="Times New Roman"/>
          <w:b/>
          <w:sz w:val="24"/>
          <w:szCs w:val="24"/>
        </w:rPr>
        <w:t>. P</w:t>
      </w:r>
      <w:r>
        <w:rPr>
          <w:rFonts w:ascii="Times New Roman" w:hAnsi="Times New Roman" w:cs="Times New Roman"/>
          <w:b/>
          <w:sz w:val="24"/>
          <w:szCs w:val="24"/>
        </w:rPr>
        <w:t>odmínky pro poskytnutí</w:t>
      </w:r>
      <w:r w:rsidRPr="00830202">
        <w:rPr>
          <w:rFonts w:ascii="Times New Roman" w:hAnsi="Times New Roman" w:cs="Times New Roman"/>
          <w:b/>
          <w:sz w:val="24"/>
          <w:szCs w:val="24"/>
        </w:rPr>
        <w:t xml:space="preserve"> dotace</w:t>
      </w:r>
    </w:p>
    <w:p w:rsidR="00830202" w:rsidRDefault="00031D05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Žádost s povinnými přílohami musí být podána písemně na adresu </w:t>
      </w:r>
      <w:r w:rsidR="00F8062D">
        <w:rPr>
          <w:rFonts w:ascii="Times New Roman" w:hAnsi="Times New Roman" w:cs="Times New Roman"/>
          <w:sz w:val="24"/>
          <w:szCs w:val="24"/>
        </w:rPr>
        <w:t>obce</w:t>
      </w:r>
      <w:r w:rsidRPr="00B91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Příkosicích, Příkosice 128, 338 43  MIROŠOV nebo doručením do datové schránky obce Příkosice nejpozději do </w:t>
      </w:r>
      <w:proofErr w:type="gramStart"/>
      <w:r w:rsidRPr="00B913C3">
        <w:rPr>
          <w:rFonts w:ascii="Times New Roman" w:hAnsi="Times New Roman" w:cs="Times New Roman"/>
          <w:color w:val="FF0000"/>
          <w:sz w:val="24"/>
          <w:szCs w:val="24"/>
        </w:rPr>
        <w:t>30.10. daného</w:t>
      </w:r>
      <w:proofErr w:type="gramEnd"/>
      <w:r w:rsidRPr="00B913C3">
        <w:rPr>
          <w:rFonts w:ascii="Times New Roman" w:hAnsi="Times New Roman" w:cs="Times New Roman"/>
          <w:color w:val="FF0000"/>
          <w:sz w:val="24"/>
          <w:szCs w:val="24"/>
        </w:rPr>
        <w:t xml:space="preserve"> kalendářního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88E" w:rsidRDefault="00F8062D" w:rsidP="00F8062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Žádost musí podaná na předepsaném formuláři obce, který je k dispozici na stránkách obce </w:t>
      </w:r>
      <w:hyperlink r:id="rId6" w:history="1">
        <w:r w:rsidR="00000CD6" w:rsidRPr="00326382">
          <w:rPr>
            <w:rStyle w:val="Hypertextovodkaz"/>
            <w:rFonts w:ascii="Times New Roman" w:hAnsi="Times New Roman" w:cs="Times New Roman"/>
            <w:sz w:val="24"/>
            <w:szCs w:val="24"/>
          </w:rPr>
          <w:t>www.obecprikosice.cz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možnost vyzvednou v papírové podobě na obecním úřadu Příkosice.</w:t>
      </w:r>
    </w:p>
    <w:p w:rsidR="00F2288E" w:rsidRDefault="00F2288E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Nedodržení termínu doplnění žádosti o dotaci na výzvu administrátora, formálních náležitostí žádosti a absence povinných příloh žádosti je důvodem k vyloučení žádosti z dalšího posuzování.</w:t>
      </w:r>
    </w:p>
    <w:p w:rsidR="00F2288E" w:rsidRDefault="00F2288E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Žádosti posuzuje starosta a finanční výbor, který zastupitelstvu předá sv</w:t>
      </w:r>
      <w:r w:rsidR="00B913C3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stanovisko ke schválení přidělení dotace.</w:t>
      </w:r>
    </w:p>
    <w:p w:rsidR="00F8062D" w:rsidRDefault="00F8062D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2288E" w:rsidRDefault="00F2288E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přidělení či nepřidělení dotace bud</w:t>
      </w:r>
      <w:r w:rsidR="00B913C3">
        <w:rPr>
          <w:rFonts w:ascii="Times New Roman" w:hAnsi="Times New Roman" w:cs="Times New Roman"/>
          <w:sz w:val="24"/>
          <w:szCs w:val="24"/>
        </w:rPr>
        <w:t>ou žadatelé následovně vyrozuměn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913C3">
        <w:rPr>
          <w:rFonts w:ascii="Times New Roman" w:hAnsi="Times New Roman" w:cs="Times New Roman"/>
          <w:sz w:val="24"/>
          <w:szCs w:val="24"/>
        </w:rPr>
        <w:t>.</w:t>
      </w:r>
    </w:p>
    <w:p w:rsidR="00D001F0" w:rsidRDefault="00F2288E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poskytnutí dotace není právní nárok.</w:t>
      </w:r>
    </w:p>
    <w:p w:rsidR="00D001F0" w:rsidRDefault="00D001F0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2288E" w:rsidRDefault="00F2288E" w:rsidP="00D001F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B2F10">
        <w:rPr>
          <w:rFonts w:ascii="Times New Roman" w:hAnsi="Times New Roman" w:cs="Times New Roman"/>
          <w:b/>
          <w:sz w:val="24"/>
          <w:szCs w:val="24"/>
        </w:rPr>
        <w:t>V.</w:t>
      </w:r>
      <w:r w:rsidR="00CB2F10">
        <w:rPr>
          <w:rFonts w:ascii="Times New Roman" w:hAnsi="Times New Roman" w:cs="Times New Roman"/>
          <w:b/>
          <w:sz w:val="24"/>
          <w:szCs w:val="24"/>
        </w:rPr>
        <w:t xml:space="preserve"> Kritéria pro hodnocení o žádosti</w:t>
      </w:r>
    </w:p>
    <w:p w:rsidR="00CB2F10" w:rsidRDefault="00CB2F10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B2F10">
        <w:rPr>
          <w:rFonts w:ascii="Times New Roman" w:hAnsi="Times New Roman" w:cs="Times New Roman"/>
          <w:sz w:val="24"/>
          <w:szCs w:val="24"/>
        </w:rPr>
        <w:t>Kritériem pro hodnocení žádosti je přínos pro občany obce Příkosice</w:t>
      </w:r>
    </w:p>
    <w:p w:rsidR="00D001F0" w:rsidRDefault="00D001F0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B2F10" w:rsidRDefault="00CB2F10" w:rsidP="00B913C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B2F1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B2F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Lhůta pro rozhodnutí o žádosti</w:t>
      </w:r>
    </w:p>
    <w:p w:rsidR="00D001F0" w:rsidRDefault="00CB2F10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B2F10">
        <w:rPr>
          <w:rFonts w:ascii="Times New Roman" w:hAnsi="Times New Roman" w:cs="Times New Roman"/>
          <w:sz w:val="24"/>
          <w:szCs w:val="24"/>
        </w:rPr>
        <w:t>Posouzení žádosti</w:t>
      </w:r>
      <w:r w:rsidR="00000CD6">
        <w:rPr>
          <w:rFonts w:ascii="Times New Roman" w:hAnsi="Times New Roman" w:cs="Times New Roman"/>
          <w:sz w:val="24"/>
          <w:szCs w:val="24"/>
        </w:rPr>
        <w:t xml:space="preserve"> finančním výborem a starostou obce</w:t>
      </w:r>
      <w:r w:rsidRPr="00CB2F10">
        <w:rPr>
          <w:rFonts w:ascii="Times New Roman" w:hAnsi="Times New Roman" w:cs="Times New Roman"/>
          <w:sz w:val="24"/>
          <w:szCs w:val="24"/>
        </w:rPr>
        <w:t xml:space="preserve"> bude provedeno </w:t>
      </w:r>
      <w:r w:rsidR="00000CD6">
        <w:rPr>
          <w:rFonts w:ascii="Times New Roman" w:hAnsi="Times New Roman" w:cs="Times New Roman"/>
          <w:sz w:val="24"/>
          <w:szCs w:val="24"/>
        </w:rPr>
        <w:t xml:space="preserve">před zasedáním zastupitelstva, ve kterém </w:t>
      </w:r>
      <w:r w:rsidRPr="00CB2F10">
        <w:rPr>
          <w:rFonts w:ascii="Times New Roman" w:hAnsi="Times New Roman" w:cs="Times New Roman"/>
          <w:sz w:val="24"/>
          <w:szCs w:val="24"/>
        </w:rPr>
        <w:t xml:space="preserve">bude žádost </w:t>
      </w:r>
      <w:r w:rsidR="00000CD6">
        <w:rPr>
          <w:rFonts w:ascii="Times New Roman" w:hAnsi="Times New Roman" w:cs="Times New Roman"/>
          <w:sz w:val="24"/>
          <w:szCs w:val="24"/>
        </w:rPr>
        <w:t>schvalována zastupitelstvem.</w:t>
      </w:r>
    </w:p>
    <w:p w:rsidR="00000CD6" w:rsidRDefault="00000CD6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B2F10" w:rsidRDefault="00CB2F10" w:rsidP="00B913C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B2F10">
        <w:rPr>
          <w:rFonts w:ascii="Times New Roman" w:hAnsi="Times New Roman" w:cs="Times New Roman"/>
          <w:b/>
          <w:sz w:val="24"/>
          <w:szCs w:val="24"/>
        </w:rPr>
        <w:t>VII. Veřejnoprávní smlouva o poskytnutí dotace</w:t>
      </w:r>
    </w:p>
    <w:p w:rsidR="00CB2F10" w:rsidRDefault="00CB2F10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B2F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Na základě rozhodnutí zastupitelstva uzavře obec Příkosice s žadatelem veřejnoprávní smlouvu o poskytnutí finanční dotace dle obecně p</w:t>
      </w:r>
      <w:r w:rsidR="00D001F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atných předpisů.</w:t>
      </w:r>
    </w:p>
    <w:p w:rsidR="00CB2F10" w:rsidRDefault="00CB2F10" w:rsidP="00B913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Veřejnoprávní smlouva bude obsahovat: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název, sídlo a identifikační číslo poskytovatele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název, popř. obchodní firmu, sídlo a identifikační číslo, bylo-li přiděleno, příjemce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číslo bankovního účtu poskytovatele a příjemce dotace nebo způsob jakým budou prostředky poskytnuty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poskytovanou částku nebo částku, do jejíž výše může být dotace poskytnuta; u dotace, která nebude poskytnuta jednorázově, výši jednotlivých částek nebo způsobu jejich stanovení a termíny jejich poskytnutí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účel, na který jsou poskytnuté peněžní prostředky určeny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dobu, v níž má být stanoveného účelu dosaženo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podmínky, které je příjemce povinen při použití peněžních prostředků dodržet</w:t>
      </w:r>
    </w:p>
    <w:p w:rsidR="00CB2F10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dobu pro předložení finančního vypořádání dotace a číslo účtu, na který mají být nepoužité peněžní prostředky vráceny</w:t>
      </w:r>
    </w:p>
    <w:p w:rsidR="00486461" w:rsidRDefault="00CB2F10" w:rsidP="00CB2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den podpisu smlouvy smluvními stranami a jejich podpisy</w:t>
      </w:r>
    </w:p>
    <w:p w:rsidR="00486461" w:rsidRDefault="00486461" w:rsidP="00CB2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88E" w:rsidRDefault="00486461" w:rsidP="00830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461">
        <w:rPr>
          <w:rFonts w:ascii="Times New Roman" w:hAnsi="Times New Roman" w:cs="Times New Roman"/>
          <w:b/>
          <w:sz w:val="24"/>
          <w:szCs w:val="24"/>
        </w:rPr>
        <w:t>VIII. Povinnosti příjemce</w:t>
      </w:r>
    </w:p>
    <w:p w:rsidR="00486461" w:rsidRDefault="00486461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864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ři vhodné příležitosti propagovat jméno </w:t>
      </w:r>
      <w:r w:rsidR="00D001F0">
        <w:rPr>
          <w:rFonts w:ascii="Times New Roman" w:hAnsi="Times New Roman" w:cs="Times New Roman"/>
          <w:sz w:val="24"/>
          <w:szCs w:val="24"/>
        </w:rPr>
        <w:t>poskytovatele finančního příspěvku</w:t>
      </w:r>
      <w:r>
        <w:rPr>
          <w:rFonts w:ascii="Times New Roman" w:hAnsi="Times New Roman" w:cs="Times New Roman"/>
          <w:sz w:val="24"/>
          <w:szCs w:val="24"/>
        </w:rPr>
        <w:t>, tj. obec Příkosice</w:t>
      </w:r>
    </w:p>
    <w:p w:rsidR="00486461" w:rsidRDefault="00486461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461" w:rsidRDefault="00486461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461" w:rsidRDefault="00486461" w:rsidP="00486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461">
        <w:rPr>
          <w:rFonts w:ascii="Times New Roman" w:hAnsi="Times New Roman" w:cs="Times New Roman"/>
          <w:b/>
          <w:sz w:val="24"/>
          <w:szCs w:val="24"/>
        </w:rPr>
        <w:t>IX. Kontrola využití a vyúčtování dotace</w:t>
      </w:r>
    </w:p>
    <w:p w:rsidR="00486461" w:rsidRDefault="00486461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Dotace poskytnutá žadateli bude žadatelem vyúčtována Obci Příkosice na předepsaném formuláři (obdrží spolu s veřejnoprávní smlouvou) s kopiemi účetních a daňových dokladů od vynaložených nákladů na položky projektu, na něž byla dotace poskytnuta. Vyúčtování je příjemce povinen doručit na adresu: </w:t>
      </w:r>
      <w:r w:rsidR="00F8062D">
        <w:rPr>
          <w:rFonts w:ascii="Times New Roman" w:hAnsi="Times New Roman" w:cs="Times New Roman"/>
          <w:sz w:val="24"/>
          <w:szCs w:val="24"/>
        </w:rPr>
        <w:t>Obec</w:t>
      </w:r>
      <w:r w:rsidRPr="00F8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Příkosice, Příkosice 128, </w:t>
      </w:r>
      <w:proofErr w:type="gramStart"/>
      <w:r>
        <w:rPr>
          <w:rFonts w:ascii="Times New Roman" w:hAnsi="Times New Roman" w:cs="Times New Roman"/>
          <w:sz w:val="24"/>
          <w:szCs w:val="24"/>
        </w:rPr>
        <w:t>338 43  MIROŠOV</w:t>
      </w:r>
      <w:proofErr w:type="gramEnd"/>
      <w:r>
        <w:rPr>
          <w:rFonts w:ascii="Times New Roman" w:hAnsi="Times New Roman" w:cs="Times New Roman"/>
          <w:sz w:val="24"/>
          <w:szCs w:val="24"/>
        </w:rPr>
        <w:t>, nebo do datové schránky obce Příkosice a to nejpozději do data uvedeného ve smlouvě.</w:t>
      </w:r>
    </w:p>
    <w:p w:rsidR="006B3644" w:rsidRDefault="006B3644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461" w:rsidRDefault="00486461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Nevyčerpané finanční prostředky je příjemce dotace povinen vrátit zpět na účet poskytovatele dotace nejpozději do jednoho měsíce od termínu pro předložení vyúčtování.</w:t>
      </w:r>
    </w:p>
    <w:p w:rsidR="00486461" w:rsidRDefault="00486461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případě, že příjemce dotace nepředloží ve stanoveném termínu příslušné vyúčtování ani nevrátí nevyčerpané finanční prostředky, může starosta rozhodnout o náhradním termínu vyúčtování. Pokud tak příjemce dotace neučiní ani ve stanoveném náhradním termínu, je povinen bez zbytečného odkladu vrátit poskytovateli veškeré poskytnuté finanční prostředky.</w:t>
      </w:r>
    </w:p>
    <w:p w:rsidR="00486461" w:rsidRDefault="00486461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Příjemce dotace je povinen bez zbytečného odkladu, nejpozději do 8 dnů ode dne, kdy se dozví o změnách, písemně oznámit poskytovateli veškeré změny nebo skutečnosti, které by měly vliv na realizaci účelu dotace, včetně změn údajů o příjemci (změn IČ, bankovního účtu, změna osoby oprávněné jednat jménem organizace</w:t>
      </w:r>
      <w:r w:rsidR="00D00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atd.)</w:t>
      </w:r>
    </w:p>
    <w:p w:rsidR="00486461" w:rsidRDefault="00486461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Poskytovatel dotace je oprávněn provádět kontrolu podle zákona č. 320/2001 Sb., o finanční kontrole ve veřejné správě, ve znění pozdějších předpisů. Finanční výbor provádí u jednotlivých projektů věcnou a finanční kontrolu zaměřenou na plnění projektu.</w:t>
      </w:r>
    </w:p>
    <w:p w:rsidR="00E7226B" w:rsidRDefault="00E7226B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Příjemce dotace odpovídá za hospodárné použití přidělených prostředků v souladu s účelem, pro který byly poskytnuty. Příjemce dotace je povinen vést evidenci čerpání poskytnuté finanční dotace v souladu se zákonem č. 563/1991 Sb., o účetnictví, ve znění pozdějších předpisů.</w:t>
      </w:r>
    </w:p>
    <w:p w:rsidR="00E7226B" w:rsidRDefault="00E7226B" w:rsidP="00D001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Orgán kontroly navrhne postup směřující k nápravě, případně k vrácení prostředků dotace, zjistí-li neplnění podmínek smlouvy či porušení těchto zásad.</w:t>
      </w:r>
    </w:p>
    <w:p w:rsidR="00486461" w:rsidRPr="00486461" w:rsidRDefault="00486461" w:rsidP="00486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461" w:rsidRPr="00486461" w:rsidRDefault="00486461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6B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6B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6B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6B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6B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……………………………………</w:t>
      </w:r>
    </w:p>
    <w:p w:rsidR="00E7226B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Radek </w:t>
      </w:r>
      <w:proofErr w:type="gramStart"/>
      <w:r>
        <w:rPr>
          <w:rFonts w:ascii="Times New Roman" w:hAnsi="Times New Roman" w:cs="Times New Roman"/>
          <w:sz w:val="24"/>
          <w:szCs w:val="24"/>
        </w:rPr>
        <w:t>Honzík                                                               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 Šmolík</w:t>
      </w:r>
    </w:p>
    <w:p w:rsidR="00E7226B" w:rsidRPr="00830202" w:rsidRDefault="00E7226B" w:rsidP="0083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         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 Příkosice</w:t>
      </w:r>
    </w:p>
    <w:sectPr w:rsidR="00E7226B" w:rsidRPr="00830202" w:rsidSect="00031D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9DB"/>
    <w:multiLevelType w:val="hybridMultilevel"/>
    <w:tmpl w:val="ADE6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4"/>
    <w:rsid w:val="00000CD6"/>
    <w:rsid w:val="00031D05"/>
    <w:rsid w:val="00450F14"/>
    <w:rsid w:val="00486461"/>
    <w:rsid w:val="006B3644"/>
    <w:rsid w:val="00830202"/>
    <w:rsid w:val="009E18FF"/>
    <w:rsid w:val="00B81754"/>
    <w:rsid w:val="00B913C3"/>
    <w:rsid w:val="00CB2F10"/>
    <w:rsid w:val="00CF1402"/>
    <w:rsid w:val="00D001F0"/>
    <w:rsid w:val="00E7226B"/>
    <w:rsid w:val="00F2288E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2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2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prikos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Šmolík Jan</dc:creator>
  <cp:lastModifiedBy>mhudolinova</cp:lastModifiedBy>
  <cp:revision>3</cp:revision>
  <cp:lastPrinted>2015-12-18T07:40:00Z</cp:lastPrinted>
  <dcterms:created xsi:type="dcterms:W3CDTF">2015-12-18T07:20:00Z</dcterms:created>
  <dcterms:modified xsi:type="dcterms:W3CDTF">2015-12-18T07:40:00Z</dcterms:modified>
</cp:coreProperties>
</file>